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DB" w:rsidRDefault="00425B9C">
      <w:pPr>
        <w:spacing w:line="36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中光高级中学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宋体"/>
          <w:b/>
          <w:bCs/>
          <w:sz w:val="32"/>
          <w:szCs w:val="32"/>
        </w:rPr>
        <w:t>2</w:t>
      </w:r>
      <w:r w:rsidR="005D0EF1">
        <w:rPr>
          <w:rFonts w:ascii="黑体" w:eastAsia="黑体" w:hAnsi="黑体" w:cs="宋体"/>
          <w:b/>
          <w:bCs/>
          <w:sz w:val="32"/>
          <w:szCs w:val="32"/>
        </w:rPr>
        <w:t>2</w:t>
      </w:r>
      <w:r>
        <w:rPr>
          <w:rFonts w:ascii="黑体" w:eastAsia="黑体" w:hAnsi="黑体" w:cs="宋体"/>
          <w:b/>
          <w:bCs/>
          <w:sz w:val="32"/>
          <w:szCs w:val="32"/>
        </w:rPr>
        <w:t>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年度</w:t>
      </w:r>
    </w:p>
    <w:p w:rsidR="006055DB" w:rsidRPr="008555C9" w:rsidRDefault="00425B9C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8555C9">
        <w:rPr>
          <w:rFonts w:asciiTheme="majorEastAsia" w:eastAsiaTheme="majorEastAsia" w:hAnsiTheme="majorEastAsia" w:cs="宋体"/>
          <w:b/>
          <w:bCs/>
          <w:sz w:val="32"/>
          <w:szCs w:val="32"/>
        </w:rPr>
        <w:t>中层行政干部</w:t>
      </w:r>
      <w:r w:rsidRPr="008555C9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述职述廉报告</w:t>
      </w:r>
    </w:p>
    <w:p w:rsidR="006055DB" w:rsidRDefault="00425B9C">
      <w:pPr>
        <w:spacing w:line="360" w:lineRule="auto"/>
        <w:jc w:val="center"/>
        <w:rPr>
          <w:rFonts w:ascii="楷体" w:eastAsia="楷体" w:hAnsi="楷体" w:cs="宋体"/>
          <w:sz w:val="28"/>
          <w:szCs w:val="24"/>
        </w:rPr>
      </w:pPr>
      <w:r>
        <w:rPr>
          <w:rFonts w:ascii="楷体" w:eastAsia="楷体" w:hAnsi="楷体" w:cs="宋体" w:hint="eastAsia"/>
          <w:sz w:val="28"/>
          <w:szCs w:val="24"/>
        </w:rPr>
        <w:t>部门</w:t>
      </w:r>
      <w:r w:rsidR="008555C9">
        <w:rPr>
          <w:rFonts w:ascii="楷体" w:eastAsia="楷体" w:hAnsi="楷体" w:cs="宋体" w:hint="eastAsia"/>
          <w:sz w:val="28"/>
          <w:szCs w:val="24"/>
        </w:rPr>
        <w:t>：后勤保障部</w:t>
      </w:r>
      <w:r>
        <w:rPr>
          <w:rFonts w:ascii="楷体" w:eastAsia="楷体" w:hAnsi="楷体" w:cs="宋体" w:hint="eastAsia"/>
          <w:sz w:val="28"/>
          <w:szCs w:val="24"/>
        </w:rPr>
        <w:t xml:space="preserve">    姓名</w:t>
      </w:r>
      <w:r w:rsidR="008555C9">
        <w:rPr>
          <w:rFonts w:ascii="楷体" w:eastAsia="楷体" w:hAnsi="楷体" w:cs="宋体" w:hint="eastAsia"/>
          <w:sz w:val="28"/>
          <w:szCs w:val="24"/>
        </w:rPr>
        <w:t>：赵峰</w:t>
      </w:r>
    </w:p>
    <w:p w:rsidR="008555C9" w:rsidRDefault="008555C9" w:rsidP="008555C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982577"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22</w:t>
      </w:r>
      <w:r w:rsidRPr="00982577">
        <w:rPr>
          <w:rFonts w:asciiTheme="minorEastAsia" w:hAnsiTheme="minorEastAsia" w:hint="eastAsia"/>
          <w:sz w:val="24"/>
        </w:rPr>
        <w:t>学年，后勤保障部的主要工作围绕两部分进行</w:t>
      </w:r>
      <w:r>
        <w:rPr>
          <w:rFonts w:asciiTheme="minorEastAsia" w:hAnsiTheme="minorEastAsia" w:hint="eastAsia"/>
          <w:sz w:val="24"/>
        </w:rPr>
        <w:t>：</w:t>
      </w:r>
    </w:p>
    <w:p w:rsidR="008555C9" w:rsidRDefault="008555C9" w:rsidP="008555C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</w:t>
      </w:r>
      <w:r w:rsidRPr="00982577">
        <w:rPr>
          <w:rFonts w:asciiTheme="minorEastAsia" w:hAnsiTheme="minorEastAsia" w:hint="eastAsia"/>
          <w:sz w:val="24"/>
        </w:rPr>
        <w:t>以学校教育教学工作为中心，为教育教学服务，为师生服务为宗旨，进一步提高后勤人员的立德树人和服务观念，努力的发挥了</w:t>
      </w:r>
      <w:r>
        <w:rPr>
          <w:rFonts w:asciiTheme="minorEastAsia" w:hAnsiTheme="minorEastAsia" w:hint="eastAsia"/>
          <w:sz w:val="24"/>
        </w:rPr>
        <w:t>后勤人员的积极性、主动性和创造性，确保后勤人员在工作中保障有力。</w:t>
      </w:r>
    </w:p>
    <w:p w:rsidR="008555C9" w:rsidRPr="00982577" w:rsidRDefault="008555C9" w:rsidP="008555C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</w:t>
      </w:r>
      <w:r w:rsidRPr="00982577">
        <w:rPr>
          <w:rFonts w:asciiTheme="minorEastAsia" w:hAnsiTheme="minorEastAsia" w:hint="eastAsia"/>
          <w:sz w:val="24"/>
        </w:rPr>
        <w:t>做</w:t>
      </w:r>
      <w:r>
        <w:rPr>
          <w:rFonts w:asciiTheme="minorEastAsia" w:hAnsiTheme="minorEastAsia" w:hint="eastAsia"/>
          <w:sz w:val="24"/>
        </w:rPr>
        <w:t>好抗疫、防疫要求，全面贯彻并落实上级对校园防疫的要求（如：物资配备、人员安排消杀等），做到</w:t>
      </w:r>
      <w:r w:rsidRPr="00982577">
        <w:rPr>
          <w:rFonts w:asciiTheme="minorEastAsia" w:hAnsiTheme="minorEastAsia" w:hint="eastAsia"/>
          <w:sz w:val="24"/>
        </w:rPr>
        <w:t>创城验收到位、垃圾分类认识到位、责任到位、措施到位、</w:t>
      </w:r>
      <w:r>
        <w:rPr>
          <w:rFonts w:asciiTheme="minorEastAsia" w:hAnsiTheme="minorEastAsia" w:hint="eastAsia"/>
          <w:sz w:val="24"/>
        </w:rPr>
        <w:t>消防</w:t>
      </w:r>
      <w:r w:rsidRPr="00982577">
        <w:rPr>
          <w:rFonts w:asciiTheme="minorEastAsia" w:hAnsiTheme="minorEastAsia" w:hint="eastAsia"/>
          <w:sz w:val="24"/>
        </w:rPr>
        <w:t>检查到位、服务到位。为师生打造出良好的工作、学习和生活环境</w:t>
      </w:r>
      <w:r>
        <w:rPr>
          <w:rFonts w:asciiTheme="minorEastAsia" w:hAnsiTheme="minorEastAsia" w:hint="eastAsia"/>
          <w:sz w:val="24"/>
        </w:rPr>
        <w:t>，保障校园内外师生安全</w:t>
      </w:r>
      <w:r w:rsidRPr="00982577">
        <w:rPr>
          <w:rFonts w:asciiTheme="minorEastAsia" w:hAnsiTheme="minorEastAsia" w:hint="eastAsia"/>
          <w:sz w:val="24"/>
        </w:rPr>
        <w:t>。</w:t>
      </w:r>
    </w:p>
    <w:p w:rsidR="008555C9" w:rsidRPr="00344149" w:rsidRDefault="008555C9" w:rsidP="008555C9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思想品德</w:t>
      </w:r>
    </w:p>
    <w:p w:rsidR="008555C9" w:rsidRPr="00344149" w:rsidRDefault="008555C9" w:rsidP="008555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在</w:t>
      </w:r>
      <w:r>
        <w:rPr>
          <w:rFonts w:asciiTheme="minorEastAsia" w:hAnsiTheme="minorEastAsia" w:cs="宋体" w:hint="eastAsia"/>
          <w:sz w:val="24"/>
          <w:szCs w:val="24"/>
        </w:rPr>
        <w:t>2022</w:t>
      </w:r>
      <w:r w:rsidRPr="00344149">
        <w:rPr>
          <w:rFonts w:asciiTheme="minorEastAsia" w:hAnsiTheme="minorEastAsia" w:cs="宋体" w:hint="eastAsia"/>
          <w:sz w:val="24"/>
          <w:szCs w:val="24"/>
        </w:rPr>
        <w:t>学年工作中，在于疫情防控、校园安全、接受社会各界创城验收、垃圾分类、食堂餐饮以及消防等工作，担任总务副主任岗位过程中，在上级领导的指导下，配合杨保华</w:t>
      </w:r>
      <w:r>
        <w:rPr>
          <w:rFonts w:asciiTheme="minorEastAsia" w:hAnsiTheme="minorEastAsia" w:cs="宋体" w:hint="eastAsia"/>
          <w:sz w:val="24"/>
          <w:szCs w:val="24"/>
        </w:rPr>
        <w:t>主任开展实施具体工作。</w:t>
      </w:r>
    </w:p>
    <w:p w:rsidR="008555C9" w:rsidRPr="00344149" w:rsidRDefault="008555C9" w:rsidP="008555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在工作中不断的努力，认真贯彻学习强国精神，</w:t>
      </w:r>
      <w:r>
        <w:rPr>
          <w:rFonts w:asciiTheme="minorEastAsia" w:hAnsiTheme="minorEastAsia" w:cs="宋体" w:hint="eastAsia"/>
          <w:sz w:val="24"/>
          <w:szCs w:val="24"/>
        </w:rPr>
        <w:t>做到致知力行，把思想转化为做好工作的强大动力，全面落实和推动“后勤保障</w:t>
      </w:r>
      <w:r w:rsidRPr="00344149">
        <w:rPr>
          <w:rFonts w:asciiTheme="minorEastAsia" w:hAnsiTheme="minorEastAsia" w:cs="宋体" w:hint="eastAsia"/>
          <w:sz w:val="24"/>
          <w:szCs w:val="24"/>
        </w:rPr>
        <w:t>服务”工作意识，做好服务学生、服务教师、服务大局，做到提速、提质、提效。但有时思想也会有所松懈，通过杨主任不断指导与提醒认真完成分内事。</w:t>
      </w:r>
    </w:p>
    <w:p w:rsidR="008555C9" w:rsidRDefault="008555C9" w:rsidP="008555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德高为师，身正为范。本学年我能主动、认真地服从和配合学校领导的工作安排并积极参加学校的各项会议；完成校领导分配的各项任务。我热爱教育事业，把自己的精力、能力全部用于学校的教学以及其他的各项建设过程中，并能自觉遵守职业道德，在学生中树立了良好的教师形象。</w:t>
      </w:r>
    </w:p>
    <w:p w:rsidR="008555C9" w:rsidRPr="00344149" w:rsidRDefault="008555C9" w:rsidP="008555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</w:p>
    <w:p w:rsidR="008555C9" w:rsidRPr="006E2B41" w:rsidRDefault="008555C9" w:rsidP="008555C9">
      <w:pPr>
        <w:snapToGrid w:val="0"/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工作能力</w:t>
      </w:r>
    </w:p>
    <w:p w:rsidR="008555C9" w:rsidRPr="00344149" w:rsidRDefault="008555C9" w:rsidP="008555C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1、强化门卫责任，确保校园安全。门卫工作直接关系到校园的安全工作，本学期我们将严格门卫制度，对门卫工作要从严要求，定期组织他们学习门卫管理制度、校园治安管理制度、外来人员管理制度、治安人员工作职责，</w:t>
      </w:r>
      <w:r>
        <w:rPr>
          <w:rFonts w:asciiTheme="minorEastAsia" w:hAnsiTheme="minorEastAsia" w:hint="eastAsia"/>
          <w:sz w:val="24"/>
        </w:rPr>
        <w:t>物业人员工作职责，定期抽看门卫</w:t>
      </w:r>
      <w:r w:rsidRPr="00344149">
        <w:rPr>
          <w:rFonts w:asciiTheme="minorEastAsia" w:hAnsiTheme="minorEastAsia" w:hint="eastAsia"/>
          <w:sz w:val="24"/>
        </w:rPr>
        <w:t>填写的来客登记簿，确保除本校职工外，其余人员进入</w:t>
      </w:r>
      <w:r w:rsidRPr="00344149">
        <w:rPr>
          <w:rFonts w:asciiTheme="minorEastAsia" w:hAnsiTheme="minorEastAsia" w:hint="eastAsia"/>
          <w:sz w:val="24"/>
        </w:rPr>
        <w:lastRenderedPageBreak/>
        <w:t>校园必须履行登记手续，无关人员一律不得进入校园，在校时间学生出校门，要凭班主任出门证方可放行。</w:t>
      </w:r>
    </w:p>
    <w:p w:rsidR="008555C9" w:rsidRPr="00344149" w:rsidRDefault="008555C9" w:rsidP="008555C9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 xml:space="preserve">　 2、树立“安全第一”、“责任重于泰山”的观念，后勤保障部细致做好校舍安全，防火、防盗以及饮食安全的管理、检查工作，消除不安全隐患。</w:t>
      </w:r>
    </w:p>
    <w:p w:rsidR="008555C9" w:rsidRPr="00344149" w:rsidRDefault="008555C9" w:rsidP="008555C9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 xml:space="preserve">　 3、健全突发事件应急处置机制，切实增强对突发事件的处理能力，做到人防、物防、技防三到位，确保学校师生的人身安全和财产安全。</w:t>
      </w:r>
    </w:p>
    <w:p w:rsidR="008555C9" w:rsidRPr="00344149" w:rsidRDefault="008555C9" w:rsidP="008555C9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 xml:space="preserve">　 4、保证校园安全在学校第一责任人负责的基础上，校舍、大型教学仪器安全由后勤保障部具体负责，班级财产使用安全由班主任负责。每周提醒各个班级、各个办公室注意用电安全，每天离校前应确保关闭各种电器设备的电源。提醒班主任做好学生安全用电的教育，有损坏开关、插座、电扇等应及时用钉钉向后勤保障部报告后进行维修。</w:t>
      </w:r>
    </w:p>
    <w:p w:rsidR="008555C9" w:rsidRPr="00344149" w:rsidRDefault="008555C9" w:rsidP="008555C9">
      <w:pPr>
        <w:snapToGrid w:val="0"/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5、做好防疫的各项工作。根据上级有关要求，加强防疫意识，做好打持久战的准备。各类防疫物资提前做好储备，签领台账账目清楚；安排人员每天进行消毒工作，并做好消毒方面的培训及记录；严格加强对外来人员的管理制度。</w:t>
      </w:r>
    </w:p>
    <w:p w:rsidR="008555C9" w:rsidRPr="00344149" w:rsidRDefault="008555C9" w:rsidP="008555C9">
      <w:pPr>
        <w:snapToGrid w:val="0"/>
        <w:spacing w:line="360" w:lineRule="auto"/>
        <w:ind w:firstLineChars="150" w:firstLine="36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6、食堂管理要求外包公司认真检验，各项台账齐全，及时清理即将过期食品以及进出货清单等一一列清，保证全校师生餐饮安全，认真有效的完成阳光午餐的申报过程。</w:t>
      </w:r>
    </w:p>
    <w:p w:rsidR="008555C9" w:rsidRPr="006E2B41" w:rsidRDefault="008555C9" w:rsidP="008555C9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工作作风</w:t>
      </w:r>
    </w:p>
    <w:p w:rsidR="008555C9" w:rsidRPr="00344149" w:rsidRDefault="008555C9" w:rsidP="008555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2022学年是十四五规划第二年</w:t>
      </w:r>
      <w:r w:rsidRPr="00344149">
        <w:rPr>
          <w:rFonts w:asciiTheme="minorEastAsia" w:hAnsiTheme="minorEastAsia" w:cs="宋体" w:hint="eastAsia"/>
          <w:sz w:val="24"/>
          <w:szCs w:val="24"/>
        </w:rPr>
        <w:t>，认真贯彻和落实上级领导布</w:t>
      </w:r>
      <w:r>
        <w:rPr>
          <w:rFonts w:asciiTheme="minorEastAsia" w:hAnsiTheme="minorEastAsia" w:cs="宋体" w:hint="eastAsia"/>
          <w:sz w:val="24"/>
          <w:szCs w:val="24"/>
        </w:rPr>
        <w:t>置的各项任务，认真做好自己份内的事。</w:t>
      </w:r>
      <w:r w:rsidRPr="00344149">
        <w:rPr>
          <w:rFonts w:asciiTheme="minorEastAsia" w:hAnsiTheme="minorEastAsia" w:cs="宋体" w:hint="eastAsia"/>
          <w:sz w:val="24"/>
          <w:szCs w:val="24"/>
        </w:rPr>
        <w:t>始终坚定</w:t>
      </w:r>
      <w:r>
        <w:rPr>
          <w:rFonts w:asciiTheme="minorEastAsia" w:hAnsiTheme="minorEastAsia" w:cs="宋体" w:hint="eastAsia"/>
          <w:sz w:val="24"/>
          <w:szCs w:val="24"/>
        </w:rPr>
        <w:t>立德树人</w:t>
      </w:r>
      <w:r w:rsidRPr="00344149">
        <w:rPr>
          <w:rFonts w:asciiTheme="minorEastAsia" w:hAnsiTheme="minorEastAsia" w:cs="宋体" w:hint="eastAsia"/>
          <w:sz w:val="24"/>
          <w:szCs w:val="24"/>
        </w:rPr>
        <w:t>的信念，把一腔热情投入到“为人民服务”中去，为服务好学校广大师生是我义不容辞的义务所在。</w:t>
      </w:r>
    </w:p>
    <w:p w:rsidR="008555C9" w:rsidRPr="00344149" w:rsidRDefault="008555C9" w:rsidP="008555C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具备强大的责任心，工作态度端正，勇</w:t>
      </w:r>
      <w:r w:rsidRPr="00344149">
        <w:rPr>
          <w:rFonts w:asciiTheme="minorEastAsia" w:hAnsiTheme="minorEastAsia" w:cs="宋体" w:hint="eastAsia"/>
          <w:sz w:val="24"/>
          <w:szCs w:val="24"/>
        </w:rPr>
        <w:t>挑重担，不计较个人得失。积极服从上级领导布置的各项任务。从难从严从实际出发，勇于开拓新任务的挑战，同时提升自身业务能力的提高。</w:t>
      </w:r>
    </w:p>
    <w:p w:rsidR="008555C9" w:rsidRPr="006E2B41" w:rsidRDefault="008555C9" w:rsidP="008555C9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工作实绩</w:t>
      </w:r>
    </w:p>
    <w:p w:rsidR="008555C9" w:rsidRPr="00344149" w:rsidRDefault="008555C9" w:rsidP="008555C9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1、坚持勤俭办学的原则，努力为师生准备好所需的教学用品，寒暑假开学前安排后勤人员顺利完成分书、调整好班级课桌工作，为师生们能进行正常的教学活动提供物质上的一切准备。</w:t>
      </w:r>
    </w:p>
    <w:p w:rsidR="008555C9" w:rsidRPr="00344149" w:rsidRDefault="008555C9" w:rsidP="008555C9">
      <w:pPr>
        <w:snapToGrid w:val="0"/>
        <w:spacing w:line="360" w:lineRule="auto"/>
        <w:ind w:firstLine="48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2、认真做到了校舍安全及校产管理等维修工作。</w:t>
      </w:r>
      <w:r w:rsidRPr="00344149">
        <w:rPr>
          <w:rFonts w:asciiTheme="minorEastAsia" w:hAnsiTheme="minorEastAsia"/>
          <w:sz w:val="24"/>
        </w:rPr>
        <w:t>突出“勤、细、快”。“勤”，就是勤看、勤问、勤查。做到问题发现及时处理果断迅速。“细”，就是细心</w:t>
      </w:r>
      <w:r w:rsidRPr="00344149">
        <w:rPr>
          <w:rFonts w:asciiTheme="minorEastAsia" w:hAnsiTheme="minorEastAsia" w:hint="eastAsia"/>
          <w:sz w:val="24"/>
        </w:rPr>
        <w:t>勘</w:t>
      </w:r>
      <w:r w:rsidRPr="00344149">
        <w:rPr>
          <w:rFonts w:asciiTheme="minorEastAsia" w:hAnsiTheme="minorEastAsia" w:hint="eastAsia"/>
          <w:sz w:val="24"/>
        </w:rPr>
        <w:lastRenderedPageBreak/>
        <w:t>察</w:t>
      </w:r>
      <w:r w:rsidRPr="00344149">
        <w:rPr>
          <w:rFonts w:asciiTheme="minorEastAsia" w:hAnsiTheme="minorEastAsia"/>
          <w:sz w:val="24"/>
        </w:rPr>
        <w:t>、细致</w:t>
      </w:r>
      <w:r w:rsidRPr="00344149">
        <w:rPr>
          <w:rFonts w:asciiTheme="minorEastAsia" w:hAnsiTheme="minorEastAsia" w:hint="eastAsia"/>
          <w:sz w:val="24"/>
        </w:rPr>
        <w:t>维</w:t>
      </w:r>
      <w:r w:rsidRPr="00344149">
        <w:rPr>
          <w:rFonts w:asciiTheme="minorEastAsia" w:hAnsiTheme="minorEastAsia"/>
          <w:sz w:val="24"/>
        </w:rPr>
        <w:t>修</w:t>
      </w:r>
      <w:r w:rsidRPr="00344149">
        <w:rPr>
          <w:rFonts w:asciiTheme="minorEastAsia" w:hAnsiTheme="minorEastAsia" w:hint="eastAsia"/>
          <w:sz w:val="24"/>
        </w:rPr>
        <w:t>，</w:t>
      </w:r>
      <w:r w:rsidRPr="00344149">
        <w:rPr>
          <w:rFonts w:asciiTheme="minorEastAsia" w:hAnsiTheme="minorEastAsia"/>
          <w:sz w:val="24"/>
        </w:rPr>
        <w:t>善于发现问题</w:t>
      </w:r>
      <w:r w:rsidRPr="00344149">
        <w:rPr>
          <w:rFonts w:asciiTheme="minorEastAsia" w:hAnsiTheme="minorEastAsia" w:hint="eastAsia"/>
          <w:sz w:val="24"/>
        </w:rPr>
        <w:t>建筑物高处和低处的危险</w:t>
      </w:r>
      <w:r w:rsidRPr="00344149">
        <w:rPr>
          <w:rFonts w:asciiTheme="minorEastAsia" w:hAnsiTheme="minorEastAsia"/>
          <w:sz w:val="24"/>
        </w:rPr>
        <w:t>，寻找根源，维修彻底。“快”，就是快修，特别是要提高应急维修的快速反应能力。</w:t>
      </w:r>
    </w:p>
    <w:p w:rsidR="008555C9" w:rsidRPr="00344149" w:rsidRDefault="008555C9" w:rsidP="008555C9">
      <w:pPr>
        <w:snapToGrid w:val="0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hint="eastAsia"/>
          <w:sz w:val="24"/>
        </w:rPr>
        <w:t>3、</w:t>
      </w:r>
      <w:r w:rsidRPr="00344149">
        <w:rPr>
          <w:rFonts w:asciiTheme="minorEastAsia" w:hAnsiTheme="minorEastAsia" w:cs="宋体" w:hint="eastAsia"/>
          <w:sz w:val="24"/>
          <w:szCs w:val="24"/>
        </w:rPr>
        <w:t>在于疫情防控、校园安全、接受社会各界创城验收、垃圾分类、食堂餐饮以及消防等工作，担任总务副主任岗位过程中，在上级领导的指导下，配合杨保华主任开展实施具体工作。</w:t>
      </w:r>
    </w:p>
    <w:p w:rsidR="008555C9" w:rsidRPr="006E2B41" w:rsidRDefault="008555C9" w:rsidP="008555C9">
      <w:pPr>
        <w:snapToGrid w:val="0"/>
        <w:spacing w:line="360" w:lineRule="auto"/>
        <w:ind w:firstLine="4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廉洁自律</w:t>
      </w:r>
    </w:p>
    <w:p w:rsidR="008555C9" w:rsidRDefault="008555C9" w:rsidP="008555C9">
      <w:pPr>
        <w:spacing w:line="360" w:lineRule="auto"/>
        <w:ind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实事求是做好本职工作，时刻提醒自己遵守纪律、组织纪律、廉洁纪律、工作纪律和生活纪律，时刻警醒自己是一名中层干部，以干部的身份严格要求自己，对自己高标准、严要求、严格执行廉政建设责任制度，始终坚守为人民服务的宗旨，坚决贯穿进日常生活和工作中。</w:t>
      </w:r>
    </w:p>
    <w:p w:rsidR="008555C9" w:rsidRPr="006E2B41" w:rsidRDefault="008555C9" w:rsidP="008555C9">
      <w:pPr>
        <w:spacing w:line="360" w:lineRule="auto"/>
        <w:ind w:firstLine="480"/>
        <w:jc w:val="center"/>
        <w:rPr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学习收获</w:t>
      </w:r>
    </w:p>
    <w:p w:rsidR="008555C9" w:rsidRDefault="008555C9" w:rsidP="008555C9">
      <w:pPr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 w:rsidRPr="00AA5E99">
        <w:rPr>
          <w:rFonts w:asciiTheme="minorEastAsia" w:hAnsiTheme="minorEastAsia" w:cs="宋体" w:hint="eastAsia"/>
          <w:sz w:val="24"/>
          <w:szCs w:val="24"/>
        </w:rPr>
        <w:t>认真学习</w:t>
      </w:r>
      <w:r>
        <w:rPr>
          <w:rFonts w:asciiTheme="minorEastAsia" w:hAnsiTheme="minorEastAsia" w:cs="宋体" w:hint="eastAsia"/>
          <w:sz w:val="24"/>
          <w:szCs w:val="24"/>
        </w:rPr>
        <w:t>“学习强国”的重要内容与指示，自我开展“比学赶超、奋勇争先”的优良传统，围绕着比什么？学什么？怎么学？怎么赶？如何超？深入思考并落实到行动中，明确自我找准工作思路、能力、作风等方面的短板差距，明确自己的角色定位和努力方向，行程“比学赶超”的强烈意识。</w:t>
      </w:r>
    </w:p>
    <w:p w:rsidR="008555C9" w:rsidRPr="00AA5E99" w:rsidRDefault="008555C9" w:rsidP="008555C9">
      <w:pPr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认真学习我校“走适合教育之路、创文化中光国艺育人”的指导思想，进一步的把工作扎扎实实的落实到工作中去，认真做好十四五规划的开局之年。</w:t>
      </w:r>
    </w:p>
    <w:p w:rsidR="006055DB" w:rsidRDefault="006055DB">
      <w:pPr>
        <w:spacing w:line="360" w:lineRule="auto"/>
        <w:jc w:val="center"/>
        <w:rPr>
          <w:rFonts w:asciiTheme="minorEastAsia" w:hAnsiTheme="minorEastAsia" w:cs="宋体"/>
          <w:sz w:val="24"/>
          <w:szCs w:val="24"/>
        </w:rPr>
      </w:pPr>
    </w:p>
    <w:p w:rsidR="006055DB" w:rsidRDefault="006055DB">
      <w:pPr>
        <w:spacing w:line="360" w:lineRule="auto"/>
        <w:jc w:val="center"/>
        <w:rPr>
          <w:rFonts w:asciiTheme="minorEastAsia" w:hAnsiTheme="minorEastAsia" w:cs="宋体"/>
          <w:sz w:val="24"/>
          <w:szCs w:val="24"/>
        </w:rPr>
      </w:pPr>
    </w:p>
    <w:p w:rsidR="006055DB" w:rsidRDefault="006055DB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</w:p>
    <w:p w:rsidR="006055DB" w:rsidRDefault="006055DB">
      <w:pPr>
        <w:spacing w:line="360" w:lineRule="auto"/>
        <w:ind w:firstLineChars="200" w:firstLine="480"/>
        <w:jc w:val="right"/>
        <w:rPr>
          <w:rFonts w:ascii="仿宋" w:eastAsia="仿宋" w:hAnsi="仿宋" w:cs="宋体"/>
          <w:sz w:val="24"/>
          <w:szCs w:val="24"/>
        </w:rPr>
      </w:pPr>
    </w:p>
    <w:p w:rsidR="006055DB" w:rsidRDefault="00425B9C">
      <w:pPr>
        <w:spacing w:line="360" w:lineRule="auto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202</w:t>
      </w:r>
      <w:r w:rsidR="005D0EF1">
        <w:rPr>
          <w:rFonts w:asciiTheme="minorEastAsia" w:hAnsiTheme="minorEastAsia" w:cs="宋体"/>
          <w:sz w:val="24"/>
          <w:szCs w:val="24"/>
        </w:rPr>
        <w:t>3</w:t>
      </w:r>
      <w:r>
        <w:rPr>
          <w:rFonts w:asciiTheme="minorEastAsia" w:hAnsiTheme="minorEastAsia" w:cs="宋体"/>
          <w:sz w:val="24"/>
          <w:szCs w:val="24"/>
        </w:rPr>
        <w:t>年</w:t>
      </w:r>
      <w:r w:rsidR="005D0EF1">
        <w:rPr>
          <w:rFonts w:asciiTheme="minorEastAsia" w:hAnsiTheme="minorEastAsia" w:cs="宋体"/>
          <w:sz w:val="24"/>
          <w:szCs w:val="24"/>
        </w:rPr>
        <w:t>6</w:t>
      </w:r>
      <w:r>
        <w:rPr>
          <w:rFonts w:asciiTheme="minorEastAsia" w:hAnsiTheme="minorEastAsia" w:cs="宋体"/>
          <w:sz w:val="24"/>
          <w:szCs w:val="24"/>
        </w:rPr>
        <w:t>月</w:t>
      </w:r>
      <w:r w:rsidR="000F4BCA">
        <w:rPr>
          <w:rFonts w:asciiTheme="minorEastAsia" w:hAnsiTheme="minorEastAsia" w:cs="宋体" w:hint="eastAsia"/>
          <w:sz w:val="24"/>
          <w:szCs w:val="24"/>
        </w:rPr>
        <w:t>19</w:t>
      </w:r>
      <w:r>
        <w:rPr>
          <w:rFonts w:asciiTheme="minorEastAsia" w:hAnsiTheme="minorEastAsia" w:cs="宋体"/>
          <w:sz w:val="24"/>
          <w:szCs w:val="24"/>
        </w:rPr>
        <w:t>日</w:t>
      </w:r>
    </w:p>
    <w:p w:rsidR="006055DB" w:rsidRDefault="006055DB">
      <w:pPr>
        <w:spacing w:line="30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</w:p>
    <w:p w:rsidR="006055DB" w:rsidRPr="00B1026E" w:rsidRDefault="006055D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sectPr w:rsidR="006055DB" w:rsidRPr="00B1026E" w:rsidSect="00DC6A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18" w:rsidRDefault="00BC2218">
      <w:r>
        <w:separator/>
      </w:r>
    </w:p>
  </w:endnote>
  <w:endnote w:type="continuationSeparator" w:id="0">
    <w:p w:rsidR="00BC2218" w:rsidRDefault="00BC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DB" w:rsidRDefault="005C0AD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055DB" w:rsidRDefault="005C0AD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25B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F4BC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18" w:rsidRDefault="00BC2218">
      <w:r>
        <w:separator/>
      </w:r>
    </w:p>
  </w:footnote>
  <w:footnote w:type="continuationSeparator" w:id="0">
    <w:p w:rsidR="00BC2218" w:rsidRDefault="00BC2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D53"/>
    <w:rsid w:val="CF5FB390"/>
    <w:rsid w:val="FBBBD841"/>
    <w:rsid w:val="00014C9D"/>
    <w:rsid w:val="000165C8"/>
    <w:rsid w:val="0002595B"/>
    <w:rsid w:val="000503B6"/>
    <w:rsid w:val="00094757"/>
    <w:rsid w:val="000B0090"/>
    <w:rsid w:val="000C167E"/>
    <w:rsid w:val="000D69C3"/>
    <w:rsid w:val="000E66AC"/>
    <w:rsid w:val="000F4BCA"/>
    <w:rsid w:val="00104EFF"/>
    <w:rsid w:val="00106760"/>
    <w:rsid w:val="00107438"/>
    <w:rsid w:val="00125434"/>
    <w:rsid w:val="00126CE5"/>
    <w:rsid w:val="00130120"/>
    <w:rsid w:val="00132BB5"/>
    <w:rsid w:val="00133C7F"/>
    <w:rsid w:val="00150D42"/>
    <w:rsid w:val="00153CAE"/>
    <w:rsid w:val="00166820"/>
    <w:rsid w:val="00166E6F"/>
    <w:rsid w:val="00181C7C"/>
    <w:rsid w:val="00196332"/>
    <w:rsid w:val="001A42DC"/>
    <w:rsid w:val="001A7886"/>
    <w:rsid w:val="001B7022"/>
    <w:rsid w:val="001B748A"/>
    <w:rsid w:val="001C448D"/>
    <w:rsid w:val="001C6ADF"/>
    <w:rsid w:val="001D410F"/>
    <w:rsid w:val="001F1D4A"/>
    <w:rsid w:val="001F4E6D"/>
    <w:rsid w:val="002058B7"/>
    <w:rsid w:val="00212A8A"/>
    <w:rsid w:val="00227750"/>
    <w:rsid w:val="002479AF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1654"/>
    <w:rsid w:val="003B304D"/>
    <w:rsid w:val="003B764E"/>
    <w:rsid w:val="003D76C9"/>
    <w:rsid w:val="003D7DE0"/>
    <w:rsid w:val="003E402E"/>
    <w:rsid w:val="00411DF7"/>
    <w:rsid w:val="004121D0"/>
    <w:rsid w:val="00415503"/>
    <w:rsid w:val="00425B9C"/>
    <w:rsid w:val="00425C86"/>
    <w:rsid w:val="004325FE"/>
    <w:rsid w:val="00435868"/>
    <w:rsid w:val="00437161"/>
    <w:rsid w:val="00437405"/>
    <w:rsid w:val="0044278F"/>
    <w:rsid w:val="00445D11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B143C"/>
    <w:rsid w:val="004C5B86"/>
    <w:rsid w:val="004D4CAD"/>
    <w:rsid w:val="004E3D3E"/>
    <w:rsid w:val="005012DD"/>
    <w:rsid w:val="00505EFF"/>
    <w:rsid w:val="005076F0"/>
    <w:rsid w:val="005119A7"/>
    <w:rsid w:val="0052229A"/>
    <w:rsid w:val="00522CB7"/>
    <w:rsid w:val="005253CF"/>
    <w:rsid w:val="00525FBB"/>
    <w:rsid w:val="005261CB"/>
    <w:rsid w:val="00530197"/>
    <w:rsid w:val="00534D47"/>
    <w:rsid w:val="00537777"/>
    <w:rsid w:val="00541599"/>
    <w:rsid w:val="00546980"/>
    <w:rsid w:val="0055161F"/>
    <w:rsid w:val="00553367"/>
    <w:rsid w:val="0055382A"/>
    <w:rsid w:val="00555B15"/>
    <w:rsid w:val="00560F44"/>
    <w:rsid w:val="005814E8"/>
    <w:rsid w:val="00584FAB"/>
    <w:rsid w:val="00590C51"/>
    <w:rsid w:val="00592C91"/>
    <w:rsid w:val="005B6593"/>
    <w:rsid w:val="005C0ADC"/>
    <w:rsid w:val="005D0EF1"/>
    <w:rsid w:val="005D19CA"/>
    <w:rsid w:val="005D43F5"/>
    <w:rsid w:val="005E3B6A"/>
    <w:rsid w:val="005F1CC5"/>
    <w:rsid w:val="00601643"/>
    <w:rsid w:val="00601B0D"/>
    <w:rsid w:val="006037B6"/>
    <w:rsid w:val="0060483D"/>
    <w:rsid w:val="006055DB"/>
    <w:rsid w:val="00607ACA"/>
    <w:rsid w:val="00616567"/>
    <w:rsid w:val="0063324D"/>
    <w:rsid w:val="00657534"/>
    <w:rsid w:val="00676DD8"/>
    <w:rsid w:val="00687DF4"/>
    <w:rsid w:val="00691E35"/>
    <w:rsid w:val="006B0EEC"/>
    <w:rsid w:val="006B2C08"/>
    <w:rsid w:val="006B668F"/>
    <w:rsid w:val="006B66AC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64F46"/>
    <w:rsid w:val="00770CEF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555C9"/>
    <w:rsid w:val="00860C3D"/>
    <w:rsid w:val="00866687"/>
    <w:rsid w:val="00880519"/>
    <w:rsid w:val="0089240F"/>
    <w:rsid w:val="00897B57"/>
    <w:rsid w:val="008A259F"/>
    <w:rsid w:val="008C308E"/>
    <w:rsid w:val="008D513E"/>
    <w:rsid w:val="00910B7B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B0392"/>
    <w:rsid w:val="009D7FB9"/>
    <w:rsid w:val="009E062B"/>
    <w:rsid w:val="009E07CC"/>
    <w:rsid w:val="009F3DC4"/>
    <w:rsid w:val="009F5310"/>
    <w:rsid w:val="009F6F90"/>
    <w:rsid w:val="00A0664F"/>
    <w:rsid w:val="00A2618B"/>
    <w:rsid w:val="00A412F7"/>
    <w:rsid w:val="00A447ED"/>
    <w:rsid w:val="00A667FC"/>
    <w:rsid w:val="00A71D9E"/>
    <w:rsid w:val="00A75730"/>
    <w:rsid w:val="00A86A7B"/>
    <w:rsid w:val="00AA648C"/>
    <w:rsid w:val="00AC145C"/>
    <w:rsid w:val="00AC71A5"/>
    <w:rsid w:val="00AE3441"/>
    <w:rsid w:val="00B0543D"/>
    <w:rsid w:val="00B06C33"/>
    <w:rsid w:val="00B1026E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C2218"/>
    <w:rsid w:val="00BD7F26"/>
    <w:rsid w:val="00BE1505"/>
    <w:rsid w:val="00BE339E"/>
    <w:rsid w:val="00BE5A83"/>
    <w:rsid w:val="00C003D7"/>
    <w:rsid w:val="00C013FE"/>
    <w:rsid w:val="00C02F07"/>
    <w:rsid w:val="00C15CFF"/>
    <w:rsid w:val="00C436C9"/>
    <w:rsid w:val="00C469F0"/>
    <w:rsid w:val="00C545C0"/>
    <w:rsid w:val="00C549FA"/>
    <w:rsid w:val="00C567A6"/>
    <w:rsid w:val="00C70629"/>
    <w:rsid w:val="00C7231E"/>
    <w:rsid w:val="00C7303E"/>
    <w:rsid w:val="00C7506B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56A36"/>
    <w:rsid w:val="00D6668F"/>
    <w:rsid w:val="00D719C7"/>
    <w:rsid w:val="00DA484F"/>
    <w:rsid w:val="00DB0D36"/>
    <w:rsid w:val="00DB3E56"/>
    <w:rsid w:val="00DC6A27"/>
    <w:rsid w:val="00DE39E3"/>
    <w:rsid w:val="00E02DDC"/>
    <w:rsid w:val="00E0678D"/>
    <w:rsid w:val="00E17631"/>
    <w:rsid w:val="00E17E3F"/>
    <w:rsid w:val="00E20034"/>
    <w:rsid w:val="00E37562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09A1"/>
    <w:rsid w:val="00F41D53"/>
    <w:rsid w:val="00F513F3"/>
    <w:rsid w:val="00F624D9"/>
    <w:rsid w:val="00F6321D"/>
    <w:rsid w:val="00F87AAB"/>
    <w:rsid w:val="00F90513"/>
    <w:rsid w:val="00F94691"/>
    <w:rsid w:val="00FA3A92"/>
    <w:rsid w:val="00FB2C8E"/>
    <w:rsid w:val="00FB77C0"/>
    <w:rsid w:val="00FD1BF1"/>
    <w:rsid w:val="00FD3550"/>
    <w:rsid w:val="00FE186F"/>
    <w:rsid w:val="00FE28DE"/>
    <w:rsid w:val="00FE4A9E"/>
    <w:rsid w:val="0DF303CF"/>
    <w:rsid w:val="224B1DB9"/>
    <w:rsid w:val="2F9A261F"/>
    <w:rsid w:val="3BD07298"/>
    <w:rsid w:val="43BFBBB3"/>
    <w:rsid w:val="4D351152"/>
    <w:rsid w:val="596B352F"/>
    <w:rsid w:val="5E80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C6A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DC6A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DC6A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2017-12-19T03:09:00Z</dcterms:created>
  <dcterms:modified xsi:type="dcterms:W3CDTF">2023-06-19T03:23:00Z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