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陈坚述职报告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白驹过隙，转瞬间2019学年即将结束，回顾特殊的2019学年，有惊喜，取得了一定的成绩，同时也看到了不足及今后努力的方向。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2019学年第一学期担任1个等级班和1个合格考班级的教学工作，第二学期担任4个合格考班级的教学任务。现将2019学年工作总结如下：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一、加强学程化管理，提高针对性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围绕各年级不同阶段的目标，适时调整课时安排，突出重点，增强实效。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1、围绕英语一考，在高三第一学期增加英语课时数，以取得较为理想的成绩，便于在高三第二学期将重点转移至语文、数学和+3学科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2、围绕春考，在高三第一学期增强语数英学科的教学，+3学科适当淡化，期望春考取得好成绩，在今年的春考中，共有17位同学被录取。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3、围绕大专自招，在高三第二学期开设《职业适应考试》相关课程辅导，在今年的大专自招中13位同学被录取。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4、围绕春考自主测试，在高三第一学期开设相关课程，如中英文自我介绍、时事热点分析、朗诵表演、文明礼仪等。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5、高二、高三等级考结束后，及时调整课务安排。高二年级等级课由3个组合调整为2个组合，同时增加物理、化学、政治和历史等级课的课时数。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6、高三年级详细制定最后冲刺阶段的教学安排，包括自主复习、阶段性测试和适应性考试等，调整学生状态。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7、期末考试后，高一、高二年级安排语数英学科和合格考科目辅导，目的提高学生合格率。同时调整高二年级合格考科目辅导的组班方式，即由原来的走班教学改为行政班教学。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8、适时安排高一信息技术模拟考，帮助学生了解和熟悉考试流程。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二、强化常规管理，重视教学质量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1、加强推门听课，关注学生学习状态、学习习惯等，及时发现问题，研究对策，落实解决。例如在开学初重点听高三年级和高一年级，在高二年级重新分班后，及时进班听课，了解情况等。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适时组织教学质量检测，重视教学质量分析。除了区统一组织的一模、二模及期末考试外，教学服务部另组织了5次教学质量检测，包括线上测试，同时及时分年级组织教学质量分析会（共12次），包括一模、二模、期中考试和月考教学质量分析会，根据考试成绩，发现教与学中存在的问题，商讨对策，落实解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加强教研组管理，提升教研活动有效性。校内教研活动“定时间、定主题、定主讲人”，加强团队建设，提高效率。由于疫情，先后2次开展线上围绕“线上线下教学衔接研讨”主题教研活动，教学条线行政负责人一起参与教研组活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4、认真组织各类考试，考务工作细致到位，包括理化生实验操作考试。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5、加强大型考试的送考教师培训，做到零差错。包括春考、等级考和秋季高考等，作好详细的预案，成立学校领导小组，及时处理突发事件。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6、调整早自修安排，由“读”改为“练”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在2019学年第一学期期末考试中，高一语文平均分位列全区第三名，仅次于嘉一中和嘉二中；高一语数英3科较中考时的成绩都有了明显进步；高三区一模和二模及高二地理、生物区一模和二模考试均取得了明显提高，得到区教育学院及教育局的充分肯定。</w:t>
      </w:r>
    </w:p>
    <w:bookmarkEnd w:id="0"/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三、重视教师的专业成长，为教师搭建平台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1、聘请市区学科专家带教中青年教师，指导教研组工作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2、组织教师参加各类评比活动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①组织了校内中青年教师教学评优课，杨丽琴老师、姜芳芳老师、万鹏鹏老师代表学校参加区级评比，都获得了二等奖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②组织教师参加区级“优质教学视频资源”评比，在上交的40多件作品中，7位老师获得一等奖，4位老师获得二等奖，13位老师获得三等奖，另有5位老师获优胜奖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③组织教师参加市电教馆“优质教学资源”征集活动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鼓励教师积极申报科研课题，提升专业理论水平。2019学年除了学校的重点课题立项外，还有徐文娟老师和张现霞老师的区级课题立项，并于近期举行了开题论证会。同时还有若干个青年课题正在研究中或已经结题（姜芳芳老师的课题成果获一等奖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4、启动“琢玉计划”，按照教龄及职称等分3类，采用双师指导制，提升教师专业能力。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在区优秀教师评选中，丁志红、章蔼然、王立杰和姜芳芳被评为区骨干教师，张现霞和范新尚被评为学科新星。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四、加强课程建设，凸显学校办学特色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1、重新架构学校拓展型课程，突出以陶艺为核心的课程体系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2、加强研究型课程的实施与管理，提高课题品质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3、基础型课程的校本化处理，加强学程化意识，重视单元教学设计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（1）语数英学科围绕春考，对学科知识点及教学进度适当处理，根据学生情况控制教学难度，作业实施分层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（2）高二等级考科目与合格考科目有效统整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五、其他工作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1、加强政策解读和指导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（1）因高三春考录取方式改变，及时召开家长、学生会议，对调整方案详细解读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（2）高一等级考科目选课、艺术类报考等相关政策的解读与指导，帮助学生合理选择等级考科目和艺术类高考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2、体育工作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（1）体育专项化走班教学，提升学生身体素质和掌握相关体育技能。学校共开设了足球、篮球、排球、健美操和网球等体育类课程。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（2）网球布点学校工作的有序推进，合理安排暑期训练等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为迎接十年一次的市教学督导，按照基教科要求多次修改学校的课程计划，组织教研组、备课组梳理、准备和完善相关材料。杨丽琴老师、张现霞老师和章蔼然老师的3节推荐课获得了市教研员及专家的一致好评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4、学籍管理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根据上级要求，及时办理休学、复学等学籍管理工作，及时完成相关数据的统计和表格填写，做到零差错。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5、招生考试工作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（1）高一新生录取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（2）高考报名工作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（3）等级考、合格考报名报考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6、科技工作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组织学生积极参加各类科技类比赛并取得了优异成绩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、师训工作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（1）开学初，因教师调动，及时为新教师申请师训号，调整调入和调出教师的师训关系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（2）及时组织教师参加各类培训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①集团培训：班主任培训、教研组长和备课组长培训、通识培训等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②校本培训：校本作业命制能力培训、高三教学经验和教育管理交流分享等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③高级教师专项培训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8C"/>
    <w:rsid w:val="0001195A"/>
    <w:rsid w:val="00050C88"/>
    <w:rsid w:val="001C5838"/>
    <w:rsid w:val="00286672"/>
    <w:rsid w:val="002A500A"/>
    <w:rsid w:val="002C0CF6"/>
    <w:rsid w:val="003A7CC0"/>
    <w:rsid w:val="003F71B7"/>
    <w:rsid w:val="0040478C"/>
    <w:rsid w:val="004A0FAB"/>
    <w:rsid w:val="004C69F9"/>
    <w:rsid w:val="004E5E2D"/>
    <w:rsid w:val="006234CA"/>
    <w:rsid w:val="0062678C"/>
    <w:rsid w:val="00654721"/>
    <w:rsid w:val="00656660"/>
    <w:rsid w:val="00677559"/>
    <w:rsid w:val="00882FD0"/>
    <w:rsid w:val="00B92D4F"/>
    <w:rsid w:val="00C12E38"/>
    <w:rsid w:val="00D10A45"/>
    <w:rsid w:val="00DA7037"/>
    <w:rsid w:val="00F3008B"/>
    <w:rsid w:val="00F43890"/>
    <w:rsid w:val="00F924D4"/>
    <w:rsid w:val="27124FDD"/>
    <w:rsid w:val="4F4A58A2"/>
    <w:rsid w:val="57252DF1"/>
    <w:rsid w:val="695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2027</Characters>
  <Lines>16</Lines>
  <Paragraphs>4</Paragraphs>
  <TotalTime>234</TotalTime>
  <ScaleCrop>false</ScaleCrop>
  <LinksUpToDate>false</LinksUpToDate>
  <CharactersWithSpaces>2378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2020-06-20T23:17:00Z</dcterms:created>
  <dc:creator>hp</dc:creator>
  <cp:lastModifiedBy>顾秋萍</cp:lastModifiedBy>
  <dcterms:modified xsi:type="dcterms:W3CDTF">2020-06-29T06:03:10Z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